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65" w:rsidRDefault="00131A5B" w:rsidP="00213217">
      <w:pPr>
        <w:pStyle w:val="BodyText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47843" cy="108870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0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E65" w:rsidRDefault="00131A5B">
      <w:pPr>
        <w:pStyle w:val="Title"/>
        <w:rPr>
          <w:spacing w:val="-2"/>
        </w:rPr>
      </w:pPr>
      <w:r>
        <w:t>St.</w:t>
      </w:r>
      <w:r>
        <w:rPr>
          <w:spacing w:val="-5"/>
        </w:rPr>
        <w:t xml:space="preserve"> </w:t>
      </w:r>
      <w:r>
        <w:t>Albert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2"/>
        </w:rPr>
        <w:t>Posting</w:t>
      </w:r>
    </w:p>
    <w:p w:rsidR="00F66892" w:rsidRDefault="00F66892">
      <w:pPr>
        <w:pStyle w:val="Title"/>
      </w:pPr>
    </w:p>
    <w:p w:rsidR="0029184C" w:rsidRDefault="0029184C" w:rsidP="00F9390A">
      <w:pPr>
        <w:spacing w:before="90"/>
        <w:ind w:left="100"/>
        <w:rPr>
          <w:sz w:val="24"/>
        </w:rPr>
      </w:pPr>
      <w:r>
        <w:rPr>
          <w:sz w:val="24"/>
        </w:rPr>
        <w:t>St</w:t>
      </w:r>
      <w:r w:rsidR="00697BEC">
        <w:rPr>
          <w:sz w:val="24"/>
        </w:rPr>
        <w:t>.</w:t>
      </w:r>
      <w:r>
        <w:rPr>
          <w:sz w:val="24"/>
        </w:rPr>
        <w:t xml:space="preserve"> Albert the Great Academy</w:t>
      </w:r>
      <w:r w:rsidR="00E46837">
        <w:rPr>
          <w:sz w:val="24"/>
        </w:rPr>
        <w:t xml:space="preserve">, </w:t>
      </w:r>
      <w:r w:rsidR="00213217">
        <w:rPr>
          <w:sz w:val="24"/>
        </w:rPr>
        <w:t>a private Catholic elementary school</w:t>
      </w:r>
      <w:r>
        <w:rPr>
          <w:sz w:val="24"/>
        </w:rPr>
        <w:t xml:space="preserve">, is currently seeking </w:t>
      </w:r>
      <w:r w:rsidR="00213217">
        <w:rPr>
          <w:sz w:val="24"/>
        </w:rPr>
        <w:t xml:space="preserve">a </w:t>
      </w:r>
      <w:r w:rsidRPr="00E661D0">
        <w:rPr>
          <w:b/>
          <w:sz w:val="24"/>
        </w:rPr>
        <w:t>Vice Principal</w:t>
      </w:r>
      <w:r w:rsidR="00237A06">
        <w:rPr>
          <w:sz w:val="24"/>
        </w:rPr>
        <w:t xml:space="preserve"> who</w:t>
      </w:r>
      <w:r w:rsidR="00213217">
        <w:rPr>
          <w:sz w:val="24"/>
        </w:rPr>
        <w:t xml:space="preserve"> </w:t>
      </w:r>
      <w:r>
        <w:rPr>
          <w:sz w:val="24"/>
        </w:rPr>
        <w:t>will serve a significant role in supporting, promoting and enriching the mission of St. Albert</w:t>
      </w:r>
      <w:r w:rsidR="00213217">
        <w:rPr>
          <w:sz w:val="24"/>
        </w:rPr>
        <w:t>’s</w:t>
      </w:r>
      <w:r>
        <w:rPr>
          <w:sz w:val="24"/>
        </w:rPr>
        <w:t xml:space="preserve"> in word and witness. </w:t>
      </w:r>
      <w:r w:rsidR="00B677ED">
        <w:rPr>
          <w:sz w:val="24"/>
        </w:rPr>
        <w:t>In this role you</w:t>
      </w:r>
      <w:r>
        <w:rPr>
          <w:sz w:val="24"/>
        </w:rPr>
        <w:t xml:space="preserve"> </w:t>
      </w:r>
      <w:r w:rsidR="00D708B2">
        <w:rPr>
          <w:sz w:val="24"/>
        </w:rPr>
        <w:t>will</w:t>
      </w:r>
      <w:r>
        <w:rPr>
          <w:sz w:val="24"/>
        </w:rPr>
        <w:t xml:space="preserve"> work </w:t>
      </w:r>
      <w:r w:rsidR="00F9390A">
        <w:rPr>
          <w:sz w:val="24"/>
        </w:rPr>
        <w:t>in conjunction</w:t>
      </w:r>
      <w:r>
        <w:rPr>
          <w:sz w:val="24"/>
        </w:rPr>
        <w:t xml:space="preserve"> with the Principal</w:t>
      </w:r>
      <w:r w:rsidR="00D708B2">
        <w:rPr>
          <w:sz w:val="24"/>
        </w:rPr>
        <w:t xml:space="preserve"> to focus on the continuing development and implementation of an academic program that promotes the greatness of mind, body and spirit. </w:t>
      </w:r>
      <w:r w:rsidR="00E9217F">
        <w:rPr>
          <w:sz w:val="24"/>
        </w:rPr>
        <w:t xml:space="preserve"> </w:t>
      </w:r>
      <w:r w:rsidR="00F9390A">
        <w:rPr>
          <w:sz w:val="24"/>
        </w:rPr>
        <w:t>T</w:t>
      </w:r>
      <w:r w:rsidR="00237A06">
        <w:rPr>
          <w:sz w:val="24"/>
        </w:rPr>
        <w:t>his</w:t>
      </w:r>
      <w:r w:rsidR="00F9390A">
        <w:rPr>
          <w:sz w:val="24"/>
        </w:rPr>
        <w:t xml:space="preserve"> </w:t>
      </w:r>
      <w:r w:rsidR="00697BEC">
        <w:rPr>
          <w:sz w:val="24"/>
        </w:rPr>
        <w:t>call</w:t>
      </w:r>
      <w:r w:rsidR="00F9390A">
        <w:rPr>
          <w:sz w:val="24"/>
        </w:rPr>
        <w:t xml:space="preserve"> to lead, inspire</w:t>
      </w:r>
      <w:r w:rsidR="00605F1D">
        <w:rPr>
          <w:sz w:val="24"/>
        </w:rPr>
        <w:t xml:space="preserve"> and </w:t>
      </w:r>
      <w:r w:rsidR="00F9390A">
        <w:rPr>
          <w:sz w:val="24"/>
        </w:rPr>
        <w:t xml:space="preserve">build a community of students and their </w:t>
      </w:r>
      <w:r w:rsidR="00697BEC">
        <w:rPr>
          <w:sz w:val="24"/>
        </w:rPr>
        <w:t>families is one that if answered, offers boundless rewards.</w:t>
      </w:r>
      <w:r w:rsidR="00605F1D">
        <w:rPr>
          <w:sz w:val="24"/>
        </w:rPr>
        <w:t xml:space="preserve"> </w:t>
      </w:r>
    </w:p>
    <w:p w:rsidR="00B7790D" w:rsidRDefault="00B7790D" w:rsidP="004B02C7">
      <w:pPr>
        <w:spacing w:line="285" w:lineRule="auto"/>
        <w:ind w:left="100" w:right="87"/>
        <w:jc w:val="center"/>
        <w:rPr>
          <w:i/>
        </w:rPr>
      </w:pPr>
    </w:p>
    <w:p w:rsidR="006D4E65" w:rsidRDefault="002F703A" w:rsidP="004B02C7">
      <w:pPr>
        <w:spacing w:before="90"/>
        <w:ind w:left="100"/>
      </w:pPr>
      <w:r>
        <w:rPr>
          <w:b/>
          <w:sz w:val="24"/>
        </w:rPr>
        <w:t>About Us:</w:t>
      </w:r>
      <w:r w:rsidR="004B02C7">
        <w:rPr>
          <w:b/>
          <w:sz w:val="24"/>
        </w:rPr>
        <w:t xml:space="preserve"> </w:t>
      </w:r>
      <w:r w:rsidR="00131A5B" w:rsidRPr="00F66892">
        <w:rPr>
          <w:sz w:val="24"/>
          <w:szCs w:val="24"/>
        </w:rPr>
        <w:t>St. Albert the Great Academy</w:t>
      </w:r>
      <w:r w:rsidR="00F66892">
        <w:rPr>
          <w:sz w:val="24"/>
          <w:szCs w:val="24"/>
        </w:rPr>
        <w:t xml:space="preserve">, located in Auburn NY, </w:t>
      </w:r>
      <w:r w:rsidR="00131A5B" w:rsidRPr="00F66892">
        <w:rPr>
          <w:sz w:val="24"/>
          <w:szCs w:val="24"/>
        </w:rPr>
        <w:t>is a PreK - 6 Independent Catholic School</w:t>
      </w:r>
      <w:r w:rsidR="00237A06">
        <w:rPr>
          <w:sz w:val="24"/>
          <w:szCs w:val="24"/>
        </w:rPr>
        <w:t xml:space="preserve">. St Albert’s is </w:t>
      </w:r>
      <w:r w:rsidR="00131A5B" w:rsidRPr="00F66892">
        <w:rPr>
          <w:sz w:val="24"/>
          <w:szCs w:val="24"/>
        </w:rPr>
        <w:t>chartered by the N</w:t>
      </w:r>
      <w:r w:rsidR="00A922DB">
        <w:rPr>
          <w:sz w:val="24"/>
          <w:szCs w:val="24"/>
        </w:rPr>
        <w:t>ew York</w:t>
      </w:r>
      <w:r w:rsidR="00131A5B" w:rsidRPr="00F66892">
        <w:rPr>
          <w:sz w:val="24"/>
          <w:szCs w:val="24"/>
        </w:rPr>
        <w:t xml:space="preserve"> State Department of Education</w:t>
      </w:r>
      <w:r w:rsidR="00237A06">
        <w:rPr>
          <w:sz w:val="24"/>
          <w:szCs w:val="24"/>
        </w:rPr>
        <w:t xml:space="preserve"> and meets </w:t>
      </w:r>
      <w:r w:rsidR="0069091E">
        <w:rPr>
          <w:sz w:val="24"/>
          <w:szCs w:val="24"/>
        </w:rPr>
        <w:t xml:space="preserve">both </w:t>
      </w:r>
      <w:r w:rsidR="00131A5B" w:rsidRPr="00F66892">
        <w:rPr>
          <w:sz w:val="24"/>
          <w:szCs w:val="24"/>
        </w:rPr>
        <w:t xml:space="preserve">NYS </w:t>
      </w:r>
      <w:r w:rsidR="00BD5C5A" w:rsidRPr="00F66892">
        <w:rPr>
          <w:sz w:val="24"/>
          <w:szCs w:val="24"/>
        </w:rPr>
        <w:t>standards</w:t>
      </w:r>
      <w:r w:rsidR="00131A5B" w:rsidRPr="00F66892">
        <w:rPr>
          <w:sz w:val="24"/>
          <w:szCs w:val="24"/>
        </w:rPr>
        <w:t xml:space="preserve"> </w:t>
      </w:r>
      <w:r w:rsidR="0069091E">
        <w:rPr>
          <w:sz w:val="24"/>
          <w:szCs w:val="24"/>
        </w:rPr>
        <w:t xml:space="preserve">as well as the </w:t>
      </w:r>
      <w:r w:rsidR="00131A5B" w:rsidRPr="00F66892">
        <w:rPr>
          <w:sz w:val="24"/>
          <w:szCs w:val="24"/>
        </w:rPr>
        <w:t>benchmarks of a Catholic Liberal Educatio</w:t>
      </w:r>
      <w:r w:rsidR="00F66892">
        <w:rPr>
          <w:sz w:val="24"/>
          <w:szCs w:val="24"/>
        </w:rPr>
        <w:t xml:space="preserve">n. </w:t>
      </w:r>
      <w:r w:rsidR="00237A06">
        <w:rPr>
          <w:sz w:val="24"/>
          <w:szCs w:val="24"/>
        </w:rPr>
        <w:t>By</w:t>
      </w:r>
      <w:r w:rsidR="00F66892">
        <w:rPr>
          <w:sz w:val="24"/>
          <w:szCs w:val="24"/>
        </w:rPr>
        <w:t xml:space="preserve"> collaborat</w:t>
      </w:r>
      <w:r w:rsidR="00237A06">
        <w:rPr>
          <w:sz w:val="24"/>
          <w:szCs w:val="24"/>
        </w:rPr>
        <w:t>ing</w:t>
      </w:r>
      <w:r w:rsidR="00F66892">
        <w:rPr>
          <w:sz w:val="24"/>
          <w:szCs w:val="24"/>
        </w:rPr>
        <w:t xml:space="preserve"> with parents and guardians</w:t>
      </w:r>
      <w:r w:rsidR="0069091E">
        <w:rPr>
          <w:sz w:val="24"/>
          <w:szCs w:val="24"/>
        </w:rPr>
        <w:t xml:space="preserve"> </w:t>
      </w:r>
      <w:r w:rsidR="00F66892">
        <w:rPr>
          <w:sz w:val="24"/>
          <w:szCs w:val="24"/>
        </w:rPr>
        <w:t>as the primary educators</w:t>
      </w:r>
      <w:r w:rsidR="006E673B">
        <w:rPr>
          <w:sz w:val="24"/>
          <w:szCs w:val="24"/>
        </w:rPr>
        <w:t>,</w:t>
      </w:r>
      <w:r w:rsidR="00F66892">
        <w:rPr>
          <w:sz w:val="24"/>
          <w:szCs w:val="24"/>
        </w:rPr>
        <w:t xml:space="preserve"> </w:t>
      </w:r>
      <w:r w:rsidR="00237A06">
        <w:rPr>
          <w:sz w:val="24"/>
          <w:szCs w:val="24"/>
        </w:rPr>
        <w:t>we</w:t>
      </w:r>
      <w:r w:rsidR="00F66892">
        <w:rPr>
          <w:sz w:val="24"/>
          <w:szCs w:val="24"/>
        </w:rPr>
        <w:t xml:space="preserve"> </w:t>
      </w:r>
      <w:r w:rsidR="006E673B">
        <w:rPr>
          <w:sz w:val="24"/>
          <w:szCs w:val="24"/>
        </w:rPr>
        <w:t xml:space="preserve">prepare our students both socially and intellectually for their next level of learning. </w:t>
      </w:r>
      <w:r w:rsidR="00237A06">
        <w:rPr>
          <w:sz w:val="24"/>
          <w:szCs w:val="24"/>
        </w:rPr>
        <w:t xml:space="preserve">As witnesses to Gospel truths, our teachers foster a culture of joy in learning, confidence in ability, and love of neighbor. </w:t>
      </w:r>
    </w:p>
    <w:p w:rsidR="006D4E65" w:rsidRDefault="006D4E65">
      <w:pPr>
        <w:pStyle w:val="BodyText"/>
        <w:spacing w:before="7"/>
        <w:rPr>
          <w:i/>
          <w:sz w:val="25"/>
        </w:rPr>
      </w:pPr>
    </w:p>
    <w:p w:rsidR="00E81CE2" w:rsidRDefault="00131A5B">
      <w:pPr>
        <w:pStyle w:val="BodyText"/>
        <w:spacing w:line="259" w:lineRule="auto"/>
        <w:ind w:left="100" w:right="148"/>
        <w:rPr>
          <w:b/>
        </w:rPr>
      </w:pPr>
      <w:r>
        <w:rPr>
          <w:b/>
        </w:rPr>
        <w:t xml:space="preserve">Qualifications: </w:t>
      </w:r>
    </w:p>
    <w:p w:rsidR="00E81CE2" w:rsidRDefault="00E81CE2" w:rsidP="00E81CE2">
      <w:pPr>
        <w:pStyle w:val="BodyText"/>
        <w:numPr>
          <w:ilvl w:val="0"/>
          <w:numId w:val="1"/>
        </w:numPr>
        <w:spacing w:line="259" w:lineRule="auto"/>
        <w:ind w:right="148"/>
      </w:pPr>
      <w:r>
        <w:t>Embody Catholic values in both faith and practice.</w:t>
      </w:r>
    </w:p>
    <w:p w:rsidR="00E81CE2" w:rsidRDefault="00E81CE2" w:rsidP="00E81CE2">
      <w:pPr>
        <w:pStyle w:val="BodyText"/>
        <w:numPr>
          <w:ilvl w:val="0"/>
          <w:numId w:val="1"/>
        </w:numPr>
        <w:spacing w:line="259" w:lineRule="auto"/>
        <w:ind w:right="148"/>
      </w:pPr>
      <w:r>
        <w:t>Possess excellent communication, organizational and interpersonal skills</w:t>
      </w:r>
    </w:p>
    <w:p w:rsidR="00E81CE2" w:rsidRDefault="00E81CE2" w:rsidP="00E81CE2">
      <w:pPr>
        <w:pStyle w:val="BodyText"/>
        <w:numPr>
          <w:ilvl w:val="0"/>
          <w:numId w:val="1"/>
        </w:numPr>
        <w:spacing w:line="259" w:lineRule="auto"/>
        <w:ind w:right="148"/>
      </w:pPr>
      <w:r>
        <w:t xml:space="preserve">Willing to embrace St. Albert’s curriculum content, mission and identity. </w:t>
      </w:r>
    </w:p>
    <w:p w:rsidR="006D4E65" w:rsidRDefault="0069091E" w:rsidP="00E81CE2">
      <w:pPr>
        <w:pStyle w:val="BodyText"/>
        <w:numPr>
          <w:ilvl w:val="0"/>
          <w:numId w:val="1"/>
        </w:numPr>
        <w:spacing w:line="259" w:lineRule="auto"/>
        <w:ind w:right="148"/>
      </w:pPr>
      <w:r>
        <w:t>Have a</w:t>
      </w:r>
      <w:bookmarkStart w:id="0" w:name="_GoBack"/>
      <w:bookmarkEnd w:id="0"/>
      <w:r w:rsidR="00131A5B">
        <w:t xml:space="preserve"> teacher’s certification and a </w:t>
      </w:r>
      <w:r w:rsidR="002F703A">
        <w:t>Mas</w:t>
      </w:r>
      <w:r w:rsidR="00131A5B">
        <w:t>ter</w:t>
      </w:r>
      <w:r w:rsidR="00E81CE2">
        <w:t>’</w:t>
      </w:r>
      <w:r w:rsidR="00131A5B">
        <w:t xml:space="preserve">s </w:t>
      </w:r>
      <w:r w:rsidR="00E81CE2">
        <w:t xml:space="preserve">degree </w:t>
      </w:r>
      <w:r w:rsidR="00131A5B">
        <w:t>in education and/or graduate degree in</w:t>
      </w:r>
      <w:r w:rsidR="00131A5B">
        <w:rPr>
          <w:spacing w:val="40"/>
        </w:rPr>
        <w:t xml:space="preserve"> </w:t>
      </w:r>
      <w:r w:rsidR="00131A5B">
        <w:t>administration.</w:t>
      </w:r>
      <w:r w:rsidR="00131A5B">
        <w:rPr>
          <w:spacing w:val="40"/>
        </w:rPr>
        <w:t xml:space="preserve"> </w:t>
      </w:r>
      <w:r w:rsidR="00131A5B" w:rsidRPr="0069091E">
        <w:rPr>
          <w:i/>
        </w:rPr>
        <w:t>Those who do not currently possess these criteria, but are supportive of working towards our mission are encouraged to apply.</w:t>
      </w:r>
    </w:p>
    <w:p w:rsidR="006D4E65" w:rsidRDefault="006D4E65">
      <w:pPr>
        <w:pStyle w:val="BodyText"/>
        <w:spacing w:before="10"/>
        <w:rPr>
          <w:sz w:val="21"/>
        </w:rPr>
      </w:pPr>
    </w:p>
    <w:p w:rsidR="0069091E" w:rsidRDefault="00131A5B">
      <w:pPr>
        <w:pStyle w:val="BodyText"/>
        <w:spacing w:line="256" w:lineRule="auto"/>
        <w:ind w:left="100" w:right="87"/>
        <w:rPr>
          <w:color w:val="000000"/>
          <w:shd w:val="clear" w:color="auto" w:fill="FFFF00"/>
        </w:rPr>
      </w:pPr>
      <w:r>
        <w:rPr>
          <w:color w:val="000000"/>
          <w:shd w:val="clear" w:color="auto" w:fill="FFFF00"/>
        </w:rPr>
        <w:t>Applicants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must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submit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completed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job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application,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cover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letter, </w:t>
      </w:r>
      <w:r w:rsidR="0069091E">
        <w:rPr>
          <w:color w:val="000000"/>
          <w:shd w:val="clear" w:color="auto" w:fill="FFFF00"/>
        </w:rPr>
        <w:t xml:space="preserve">resume and </w:t>
      </w:r>
      <w:r>
        <w:rPr>
          <w:color w:val="000000"/>
          <w:shd w:val="clear" w:color="auto" w:fill="FFFF00"/>
        </w:rPr>
        <w:t>Letter of Good Standing from your parish</w:t>
      </w:r>
      <w:r w:rsidR="0069091E">
        <w:rPr>
          <w:color w:val="000000"/>
          <w:shd w:val="clear" w:color="auto" w:fill="FFFF00"/>
        </w:rPr>
        <w:t xml:space="preserve"> </w:t>
      </w:r>
      <w:r w:rsidR="006E673B">
        <w:rPr>
          <w:color w:val="000000"/>
          <w:shd w:val="clear" w:color="auto" w:fill="FFFF00"/>
        </w:rPr>
        <w:t xml:space="preserve">to </w:t>
      </w:r>
      <w:hyperlink r:id="rId8" w:history="1">
        <w:r w:rsidR="0069091E" w:rsidRPr="00FA089D">
          <w:rPr>
            <w:rStyle w:val="Hyperlink"/>
            <w:shd w:val="clear" w:color="auto" w:fill="FFFF00"/>
          </w:rPr>
          <w:t>info@stalbertacademy.org</w:t>
        </w:r>
      </w:hyperlink>
      <w:r w:rsidR="0069091E">
        <w:rPr>
          <w:color w:val="000000"/>
          <w:shd w:val="clear" w:color="auto" w:fill="FFFF00"/>
        </w:rPr>
        <w:t xml:space="preserve"> </w:t>
      </w:r>
    </w:p>
    <w:p w:rsidR="0069091E" w:rsidRDefault="0069091E">
      <w:pPr>
        <w:pStyle w:val="BodyText"/>
        <w:spacing w:line="256" w:lineRule="auto"/>
        <w:ind w:left="100" w:right="87"/>
        <w:rPr>
          <w:color w:val="000000"/>
          <w:shd w:val="clear" w:color="auto" w:fill="FFFF00"/>
        </w:rPr>
      </w:pPr>
    </w:p>
    <w:p w:rsidR="006D4E65" w:rsidRDefault="0069091E">
      <w:pPr>
        <w:pStyle w:val="BodyText"/>
        <w:spacing w:line="256" w:lineRule="auto"/>
        <w:ind w:left="100" w:right="87"/>
      </w:pPr>
      <w:r>
        <w:rPr>
          <w:color w:val="000000"/>
          <w:shd w:val="clear" w:color="auto" w:fill="FFFF00"/>
        </w:rPr>
        <w:t xml:space="preserve">Applications may be found on our website at </w:t>
      </w:r>
      <w:hyperlink r:id="rId9" w:history="1">
        <w:r w:rsidRPr="00FA089D">
          <w:rPr>
            <w:rStyle w:val="Hyperlink"/>
            <w:shd w:val="clear" w:color="auto" w:fill="FFFF00"/>
          </w:rPr>
          <w:t>www.stalbertacademy.org</w:t>
        </w:r>
      </w:hyperlink>
      <w:r>
        <w:rPr>
          <w:color w:val="000000"/>
          <w:shd w:val="clear" w:color="auto" w:fill="FFFF00"/>
        </w:rPr>
        <w:t xml:space="preserve"> </w:t>
      </w:r>
    </w:p>
    <w:p w:rsidR="00E661D0" w:rsidRDefault="00E661D0">
      <w:pPr>
        <w:ind w:left="100"/>
        <w:rPr>
          <w:rFonts w:ascii="Arial"/>
          <w:spacing w:val="-2"/>
        </w:rPr>
      </w:pPr>
    </w:p>
    <w:p w:rsidR="00E661D0" w:rsidRDefault="00E661D0" w:rsidP="00E661D0">
      <w:pPr>
        <w:spacing w:before="90"/>
        <w:ind w:left="100"/>
        <w:rPr>
          <w:sz w:val="24"/>
        </w:rPr>
      </w:pPr>
      <w:r>
        <w:rPr>
          <w:b/>
          <w:sz w:val="24"/>
        </w:rPr>
        <w:t>Position: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Vice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Principal</w:t>
      </w:r>
    </w:p>
    <w:p w:rsidR="00E661D0" w:rsidRDefault="00E661D0" w:rsidP="00E661D0">
      <w:pPr>
        <w:pStyle w:val="BodyText"/>
        <w:spacing w:before="7"/>
        <w:rPr>
          <w:sz w:val="22"/>
        </w:rPr>
      </w:pPr>
    </w:p>
    <w:p w:rsidR="00E661D0" w:rsidRDefault="00E661D0" w:rsidP="00E661D0">
      <w:pPr>
        <w:ind w:left="100"/>
        <w:rPr>
          <w:spacing w:val="-2"/>
          <w:sz w:val="24"/>
        </w:rPr>
      </w:pPr>
      <w:r>
        <w:rPr>
          <w:b/>
          <w:sz w:val="24"/>
        </w:rPr>
        <w:t xml:space="preserve">Reports to: </w:t>
      </w:r>
      <w:r>
        <w:rPr>
          <w:sz w:val="24"/>
        </w:rPr>
        <w:t xml:space="preserve">Principal of St. Albert the Great </w:t>
      </w:r>
      <w:r>
        <w:rPr>
          <w:spacing w:val="-2"/>
          <w:sz w:val="24"/>
        </w:rPr>
        <w:t>Academy</w:t>
      </w:r>
    </w:p>
    <w:p w:rsidR="00B7790D" w:rsidRDefault="00B7790D" w:rsidP="00E661D0">
      <w:pPr>
        <w:ind w:left="100"/>
        <w:rPr>
          <w:spacing w:val="-2"/>
          <w:sz w:val="24"/>
        </w:rPr>
      </w:pPr>
    </w:p>
    <w:p w:rsidR="00B7790D" w:rsidRPr="004E44B6" w:rsidRDefault="00B7790D" w:rsidP="00E661D0">
      <w:pPr>
        <w:ind w:left="100"/>
        <w:rPr>
          <w:spacing w:val="-2"/>
          <w:sz w:val="24"/>
        </w:rPr>
      </w:pPr>
      <w:r>
        <w:rPr>
          <w:b/>
          <w:spacing w:val="-2"/>
          <w:sz w:val="24"/>
        </w:rPr>
        <w:t>Compensation</w:t>
      </w:r>
      <w:r w:rsidR="006E673B">
        <w:rPr>
          <w:b/>
          <w:spacing w:val="-2"/>
          <w:sz w:val="24"/>
        </w:rPr>
        <w:t xml:space="preserve"> Range</w:t>
      </w:r>
      <w:r>
        <w:rPr>
          <w:b/>
          <w:spacing w:val="-2"/>
          <w:sz w:val="24"/>
        </w:rPr>
        <w:t xml:space="preserve">: </w:t>
      </w:r>
      <w:r w:rsidR="004E44B6">
        <w:rPr>
          <w:spacing w:val="-2"/>
          <w:sz w:val="24"/>
        </w:rPr>
        <w:t>$65,000-$75,000</w:t>
      </w:r>
    </w:p>
    <w:p w:rsidR="00B7790D" w:rsidRDefault="00B7790D" w:rsidP="00E661D0">
      <w:pPr>
        <w:ind w:left="100"/>
        <w:rPr>
          <w:rFonts w:ascii="Arial"/>
          <w:spacing w:val="-2"/>
        </w:rPr>
      </w:pPr>
    </w:p>
    <w:p w:rsidR="00B7790D" w:rsidRPr="00B7790D" w:rsidRDefault="00B7790D" w:rsidP="00E661D0">
      <w:pPr>
        <w:ind w:left="100"/>
        <w:rPr>
          <w:rFonts w:ascii="Arial"/>
          <w:b/>
          <w:spacing w:val="-2"/>
        </w:rPr>
      </w:pPr>
    </w:p>
    <w:p w:rsidR="00E661D0" w:rsidRDefault="00E661D0">
      <w:pPr>
        <w:ind w:left="100"/>
        <w:rPr>
          <w:rFonts w:ascii="Arial"/>
          <w:spacing w:val="-2"/>
        </w:rPr>
      </w:pPr>
    </w:p>
    <w:p w:rsidR="00E661D0" w:rsidRDefault="00E661D0">
      <w:pPr>
        <w:ind w:left="100"/>
        <w:rPr>
          <w:rFonts w:ascii="Arial"/>
          <w:spacing w:val="-2"/>
        </w:rPr>
      </w:pPr>
    </w:p>
    <w:p w:rsidR="00E661D0" w:rsidRDefault="00E661D0">
      <w:pPr>
        <w:ind w:left="100"/>
        <w:rPr>
          <w:rFonts w:ascii="Arial"/>
          <w:spacing w:val="-2"/>
        </w:rPr>
      </w:pPr>
    </w:p>
    <w:p w:rsidR="006D4E65" w:rsidRPr="006E673B" w:rsidRDefault="006D4E65" w:rsidP="006E673B">
      <w:pPr>
        <w:rPr>
          <w:rFonts w:ascii="Arial"/>
          <w:i/>
        </w:rPr>
      </w:pPr>
    </w:p>
    <w:sectPr w:rsidR="006D4E65" w:rsidRPr="006E673B">
      <w:footerReference w:type="default" r:id="rId10"/>
      <w:type w:val="continuous"/>
      <w:pgSz w:w="12240" w:h="15840"/>
      <w:pgMar w:top="74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67E" w:rsidRDefault="0004667E" w:rsidP="007B5283">
      <w:r>
        <w:separator/>
      </w:r>
    </w:p>
  </w:endnote>
  <w:endnote w:type="continuationSeparator" w:id="0">
    <w:p w:rsidR="0004667E" w:rsidRDefault="0004667E" w:rsidP="007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283" w:rsidRDefault="004E44B6">
    <w:pPr>
      <w:pStyle w:val="Footer"/>
    </w:pPr>
    <w:r>
      <w:t>St. Albert the Great Academy</w:t>
    </w:r>
    <w:r w:rsidR="007B5283">
      <w:ptab w:relativeTo="margin" w:alignment="center" w:leader="none"/>
    </w:r>
    <w:r>
      <w:t xml:space="preserve">134 Washington Street </w:t>
    </w:r>
    <w:r w:rsidR="007B5283">
      <w:ptab w:relativeTo="margin" w:alignment="right" w:leader="none"/>
    </w:r>
    <w:r>
      <w:t>Auburn, New York, 13021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67E" w:rsidRDefault="0004667E" w:rsidP="007B5283">
      <w:r>
        <w:separator/>
      </w:r>
    </w:p>
  </w:footnote>
  <w:footnote w:type="continuationSeparator" w:id="0">
    <w:p w:rsidR="0004667E" w:rsidRDefault="0004667E" w:rsidP="007B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14598"/>
    <w:multiLevelType w:val="hybridMultilevel"/>
    <w:tmpl w:val="1840BB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65"/>
    <w:rsid w:val="0004667E"/>
    <w:rsid w:val="000A68D1"/>
    <w:rsid w:val="00115982"/>
    <w:rsid w:val="00131A5B"/>
    <w:rsid w:val="00213217"/>
    <w:rsid w:val="00237A06"/>
    <w:rsid w:val="0029184C"/>
    <w:rsid w:val="00293F61"/>
    <w:rsid w:val="002F703A"/>
    <w:rsid w:val="004B02C7"/>
    <w:rsid w:val="004E44B6"/>
    <w:rsid w:val="00605F1D"/>
    <w:rsid w:val="00645671"/>
    <w:rsid w:val="006670C5"/>
    <w:rsid w:val="0069091E"/>
    <w:rsid w:val="00697BEC"/>
    <w:rsid w:val="006A4740"/>
    <w:rsid w:val="006D4E65"/>
    <w:rsid w:val="006E673B"/>
    <w:rsid w:val="007B5283"/>
    <w:rsid w:val="009E4C5E"/>
    <w:rsid w:val="00A922DB"/>
    <w:rsid w:val="00B677ED"/>
    <w:rsid w:val="00B7790D"/>
    <w:rsid w:val="00B80997"/>
    <w:rsid w:val="00BB7C8A"/>
    <w:rsid w:val="00BD5C5A"/>
    <w:rsid w:val="00D708B2"/>
    <w:rsid w:val="00E46837"/>
    <w:rsid w:val="00E661D0"/>
    <w:rsid w:val="00E81CE2"/>
    <w:rsid w:val="00E9217F"/>
    <w:rsid w:val="00F513F7"/>
    <w:rsid w:val="00F66892"/>
    <w:rsid w:val="00F9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C47F"/>
  <w15:docId w15:val="{A84B0399-3AE3-4327-B344-1C8F0B0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2572" w:right="2572"/>
      <w:jc w:val="center"/>
    </w:pPr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67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7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5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2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B5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lbertacadem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lbert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Principal Job Posting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Principal Job Posting</dc:title>
  <dc:creator>Beth Chapin</dc:creator>
  <cp:lastModifiedBy>Beth Chapin</cp:lastModifiedBy>
  <cp:revision>2</cp:revision>
  <cp:lastPrinted>2023-12-06T15:30:00Z</cp:lastPrinted>
  <dcterms:created xsi:type="dcterms:W3CDTF">2023-12-19T18:44:00Z</dcterms:created>
  <dcterms:modified xsi:type="dcterms:W3CDTF">2023-12-19T18:44:00Z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